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9F8" w:rsidRDefault="002D7D78">
      <w:pPr>
        <w:widowControl w:val="0"/>
        <w:pBdr>
          <w:top w:val="nil"/>
          <w:left w:val="nil"/>
          <w:bottom w:val="nil"/>
          <w:right w:val="nil"/>
          <w:between w:val="nil"/>
        </w:pBdr>
        <w:spacing w:line="240" w:lineRule="auto"/>
        <w:ind w:right="2825"/>
        <w:jc w:val="right"/>
        <w:rPr>
          <w:color w:val="000000"/>
        </w:rPr>
      </w:pPr>
      <w:r>
        <w:rPr>
          <w:noProof/>
          <w:color w:val="000000"/>
        </w:rPr>
        <w:drawing>
          <wp:inline distT="19050" distB="19050" distL="19050" distR="19050">
            <wp:extent cx="2000885" cy="21609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000885" cy="2160905"/>
                    </a:xfrm>
                    <a:prstGeom prst="rect">
                      <a:avLst/>
                    </a:prstGeom>
                    <a:ln/>
                  </pic:spPr>
                </pic:pic>
              </a:graphicData>
            </a:graphic>
          </wp:inline>
        </w:drawing>
      </w:r>
    </w:p>
    <w:p w:rsidR="001D59F8" w:rsidRDefault="000D654F">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PRAYER LIFE OF THE SCHOOL</w:t>
      </w:r>
      <w:r w:rsidR="00F456B8">
        <w:rPr>
          <w:rFonts w:ascii="Times New Roman" w:eastAsia="Times New Roman" w:hAnsi="Times New Roman" w:cs="Times New Roman"/>
          <w:b/>
          <w:color w:val="000000"/>
          <w:sz w:val="36"/>
          <w:szCs w:val="36"/>
        </w:rPr>
        <w:t xml:space="preserve"> POLICY</w:t>
      </w:r>
    </w:p>
    <w:p w:rsidR="002D7D78" w:rsidRP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B050"/>
          <w:sz w:val="36"/>
          <w:szCs w:val="36"/>
        </w:rPr>
      </w:pPr>
      <w:r w:rsidRPr="002D7D78">
        <w:rPr>
          <w:rFonts w:ascii="Times New Roman" w:eastAsia="Times New Roman" w:hAnsi="Times New Roman" w:cs="Times New Roman"/>
          <w:b/>
          <w:color w:val="00B050"/>
          <w:sz w:val="36"/>
          <w:szCs w:val="36"/>
        </w:rPr>
        <w:t>NEWMAN CATHOLIC COLLEGE</w:t>
      </w: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noProof/>
          <w:color w:val="000000"/>
          <w:sz w:val="36"/>
          <w:szCs w:val="36"/>
        </w:rPr>
        <mc:AlternateContent>
          <mc:Choice Requires="wps">
            <w:drawing>
              <wp:anchor distT="0" distB="0" distL="114300" distR="114300" simplePos="0" relativeHeight="251659264" behindDoc="0" locked="0" layoutInCell="1" allowOverlap="1">
                <wp:simplePos x="0" y="0"/>
                <wp:positionH relativeFrom="column">
                  <wp:posOffset>1152526</wp:posOffset>
                </wp:positionH>
                <wp:positionV relativeFrom="paragraph">
                  <wp:posOffset>53340</wp:posOffset>
                </wp:positionV>
                <wp:extent cx="3581400" cy="2266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581400" cy="2266950"/>
                        </a:xfrm>
                        <a:prstGeom prst="rect">
                          <a:avLst/>
                        </a:prstGeom>
                        <a:solidFill>
                          <a:schemeClr val="lt1"/>
                        </a:solidFill>
                        <a:ln w="6350">
                          <a:solidFill>
                            <a:prstClr val="black"/>
                          </a:solidFill>
                        </a:ln>
                      </wps:spPr>
                      <wps:txbx>
                        <w:txbxContent>
                          <w:p w:rsidR="006912D2" w:rsidRPr="002D7D78" w:rsidRDefault="006912D2">
                            <w:pPr>
                              <w:rPr>
                                <w:rFonts w:ascii="Times New Roman" w:hAnsi="Times New Roman" w:cs="Times New Roman"/>
                                <w:sz w:val="24"/>
                                <w:szCs w:val="24"/>
                              </w:rPr>
                            </w:pPr>
                            <w:r w:rsidRPr="002D7D78">
                              <w:rPr>
                                <w:rFonts w:ascii="Times New Roman" w:hAnsi="Times New Roman" w:cs="Times New Roman"/>
                                <w:b/>
                                <w:sz w:val="24"/>
                                <w:szCs w:val="24"/>
                              </w:rPr>
                              <w:t>GOVERNING BODY APPROVAL:</w:t>
                            </w:r>
                            <w:r w:rsidRPr="002D7D78">
                              <w:rPr>
                                <w:rFonts w:ascii="Times New Roman" w:hAnsi="Times New Roman" w:cs="Times New Roman"/>
                                <w:sz w:val="24"/>
                                <w:szCs w:val="24"/>
                              </w:rPr>
                              <w:t xml:space="preserve"> </w:t>
                            </w:r>
                            <w:r w:rsidR="000D654F">
                              <w:rPr>
                                <w:rFonts w:ascii="Times New Roman" w:hAnsi="Times New Roman" w:cs="Times New Roman"/>
                                <w:sz w:val="24"/>
                                <w:szCs w:val="24"/>
                              </w:rPr>
                              <w:t>Autumn</w:t>
                            </w:r>
                            <w:r>
                              <w:rPr>
                                <w:rFonts w:ascii="Times New Roman" w:hAnsi="Times New Roman" w:cs="Times New Roman"/>
                                <w:sz w:val="24"/>
                                <w:szCs w:val="24"/>
                              </w:rPr>
                              <w:t xml:space="preserve"> </w:t>
                            </w:r>
                            <w:r w:rsidRPr="002D7D78">
                              <w:rPr>
                                <w:rFonts w:ascii="Times New Roman" w:hAnsi="Times New Roman" w:cs="Times New Roman"/>
                                <w:sz w:val="24"/>
                                <w:szCs w:val="24"/>
                              </w:rPr>
                              <w:t>Term 202</w:t>
                            </w:r>
                            <w:r>
                              <w:rPr>
                                <w:rFonts w:ascii="Times New Roman" w:hAnsi="Times New Roman" w:cs="Times New Roman"/>
                                <w:sz w:val="24"/>
                                <w:szCs w:val="24"/>
                              </w:rPr>
                              <w:t>3</w:t>
                            </w:r>
                          </w:p>
                          <w:p w:rsidR="006912D2" w:rsidRPr="002D7D78" w:rsidRDefault="006912D2">
                            <w:pPr>
                              <w:rPr>
                                <w:rFonts w:ascii="Times New Roman" w:hAnsi="Times New Roman" w:cs="Times New Roman"/>
                                <w:sz w:val="24"/>
                                <w:szCs w:val="24"/>
                              </w:rPr>
                            </w:pPr>
                          </w:p>
                          <w:p w:rsidR="006912D2" w:rsidRDefault="006912D2">
                            <w:pPr>
                              <w:rPr>
                                <w:rFonts w:ascii="Times New Roman" w:hAnsi="Times New Roman" w:cs="Times New Roman"/>
                                <w:sz w:val="24"/>
                                <w:szCs w:val="24"/>
                              </w:rPr>
                            </w:pPr>
                            <w:r w:rsidRPr="002D7D78">
                              <w:rPr>
                                <w:rFonts w:ascii="Times New Roman" w:hAnsi="Times New Roman" w:cs="Times New Roman"/>
                                <w:b/>
                                <w:sz w:val="24"/>
                                <w:szCs w:val="24"/>
                              </w:rPr>
                              <w:t>COMMITTEE WITH RESPONSIBILITY FOR MONITORING &amp; REVIEWING:</w:t>
                            </w:r>
                            <w:r w:rsidRPr="002D7D78">
                              <w:rPr>
                                <w:rFonts w:ascii="Times New Roman" w:hAnsi="Times New Roman" w:cs="Times New Roman"/>
                                <w:sz w:val="24"/>
                                <w:szCs w:val="24"/>
                              </w:rPr>
                              <w:t xml:space="preserve"> Curriculum Committee</w:t>
                            </w:r>
                          </w:p>
                          <w:p w:rsidR="006912D2" w:rsidRDefault="006912D2">
                            <w:pPr>
                              <w:rPr>
                                <w:rFonts w:ascii="Times New Roman" w:hAnsi="Times New Roman" w:cs="Times New Roman"/>
                                <w:sz w:val="24"/>
                                <w:szCs w:val="24"/>
                              </w:rPr>
                            </w:pPr>
                          </w:p>
                          <w:p w:rsidR="006912D2" w:rsidRPr="002D7D78" w:rsidRDefault="006912D2">
                            <w:pPr>
                              <w:rPr>
                                <w:rFonts w:ascii="Times New Roman" w:hAnsi="Times New Roman" w:cs="Times New Roman"/>
                                <w:sz w:val="24"/>
                                <w:szCs w:val="24"/>
                              </w:rPr>
                            </w:pPr>
                            <w:r w:rsidRPr="002D7D78">
                              <w:rPr>
                                <w:rFonts w:ascii="Times New Roman" w:hAnsi="Times New Roman" w:cs="Times New Roman"/>
                                <w:b/>
                                <w:sz w:val="24"/>
                                <w:szCs w:val="24"/>
                              </w:rPr>
                              <w:t>NEXT REVIEW DATE</w:t>
                            </w:r>
                            <w:r>
                              <w:rPr>
                                <w:rFonts w:ascii="Times New Roman" w:hAnsi="Times New Roman" w:cs="Times New Roman"/>
                                <w:sz w:val="24"/>
                                <w:szCs w:val="24"/>
                              </w:rPr>
                              <w:t xml:space="preserve">: </w:t>
                            </w:r>
                            <w:r w:rsidR="000D654F">
                              <w:rPr>
                                <w:rFonts w:ascii="Times New Roman" w:hAnsi="Times New Roman" w:cs="Times New Roman"/>
                                <w:sz w:val="24"/>
                                <w:szCs w:val="24"/>
                              </w:rPr>
                              <w:t>Autumn</w:t>
                            </w:r>
                            <w:r>
                              <w:rPr>
                                <w:rFonts w:ascii="Times New Roman" w:hAnsi="Times New Roman" w:cs="Times New Roman"/>
                                <w:sz w:val="24"/>
                                <w:szCs w:val="24"/>
                              </w:rPr>
                              <w:t xml:space="preserve"> Term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0.75pt;margin-top:4.2pt;width:282pt;height:17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" fillcolor="white [3201]" strokeweight=".5pt">
                <v:textbox>
                  <w:txbxContent>
                    <w:p w:rsidR="006912D2" w:rsidRPr="002D7D78" w:rsidRDefault="006912D2">
                      <w:pPr>
                        <w:rPr>
                          <w:rFonts w:ascii="Times New Roman" w:hAnsi="Times New Roman" w:cs="Times New Roman"/>
                          <w:sz w:val="24"/>
                          <w:szCs w:val="24"/>
                        </w:rPr>
                      </w:pPr>
                      <w:r w:rsidRPr="002D7D78">
                        <w:rPr>
                          <w:rFonts w:ascii="Times New Roman" w:hAnsi="Times New Roman" w:cs="Times New Roman"/>
                          <w:b/>
                          <w:sz w:val="24"/>
                          <w:szCs w:val="24"/>
                        </w:rPr>
                        <w:t>GOVERNING BODY APPROVAL:</w:t>
                      </w:r>
                      <w:r w:rsidRPr="002D7D78">
                        <w:rPr>
                          <w:rFonts w:ascii="Times New Roman" w:hAnsi="Times New Roman" w:cs="Times New Roman"/>
                          <w:sz w:val="24"/>
                          <w:szCs w:val="24"/>
                        </w:rPr>
                        <w:t xml:space="preserve"> </w:t>
                      </w:r>
                      <w:r w:rsidR="000D654F">
                        <w:rPr>
                          <w:rFonts w:ascii="Times New Roman" w:hAnsi="Times New Roman" w:cs="Times New Roman"/>
                          <w:sz w:val="24"/>
                          <w:szCs w:val="24"/>
                        </w:rPr>
                        <w:t>Autumn</w:t>
                      </w:r>
                      <w:r>
                        <w:rPr>
                          <w:rFonts w:ascii="Times New Roman" w:hAnsi="Times New Roman" w:cs="Times New Roman"/>
                          <w:sz w:val="24"/>
                          <w:szCs w:val="24"/>
                        </w:rPr>
                        <w:t xml:space="preserve"> </w:t>
                      </w:r>
                      <w:r w:rsidRPr="002D7D78">
                        <w:rPr>
                          <w:rFonts w:ascii="Times New Roman" w:hAnsi="Times New Roman" w:cs="Times New Roman"/>
                          <w:sz w:val="24"/>
                          <w:szCs w:val="24"/>
                        </w:rPr>
                        <w:t>Term 202</w:t>
                      </w:r>
                      <w:r>
                        <w:rPr>
                          <w:rFonts w:ascii="Times New Roman" w:hAnsi="Times New Roman" w:cs="Times New Roman"/>
                          <w:sz w:val="24"/>
                          <w:szCs w:val="24"/>
                        </w:rPr>
                        <w:t>3</w:t>
                      </w:r>
                    </w:p>
                    <w:p w:rsidR="006912D2" w:rsidRPr="002D7D78" w:rsidRDefault="006912D2">
                      <w:pPr>
                        <w:rPr>
                          <w:rFonts w:ascii="Times New Roman" w:hAnsi="Times New Roman" w:cs="Times New Roman"/>
                          <w:sz w:val="24"/>
                          <w:szCs w:val="24"/>
                        </w:rPr>
                      </w:pPr>
                    </w:p>
                    <w:p w:rsidR="006912D2" w:rsidRDefault="006912D2">
                      <w:pPr>
                        <w:rPr>
                          <w:rFonts w:ascii="Times New Roman" w:hAnsi="Times New Roman" w:cs="Times New Roman"/>
                          <w:sz w:val="24"/>
                          <w:szCs w:val="24"/>
                        </w:rPr>
                      </w:pPr>
                      <w:r w:rsidRPr="002D7D78">
                        <w:rPr>
                          <w:rFonts w:ascii="Times New Roman" w:hAnsi="Times New Roman" w:cs="Times New Roman"/>
                          <w:b/>
                          <w:sz w:val="24"/>
                          <w:szCs w:val="24"/>
                        </w:rPr>
                        <w:t>COMMITTEE WITH RESPONSIBILITY FOR MONITORING &amp; REVIEWING:</w:t>
                      </w:r>
                      <w:r w:rsidRPr="002D7D78">
                        <w:rPr>
                          <w:rFonts w:ascii="Times New Roman" w:hAnsi="Times New Roman" w:cs="Times New Roman"/>
                          <w:sz w:val="24"/>
                          <w:szCs w:val="24"/>
                        </w:rPr>
                        <w:t xml:space="preserve"> Curriculum Committee</w:t>
                      </w:r>
                    </w:p>
                    <w:p w:rsidR="006912D2" w:rsidRDefault="006912D2">
                      <w:pPr>
                        <w:rPr>
                          <w:rFonts w:ascii="Times New Roman" w:hAnsi="Times New Roman" w:cs="Times New Roman"/>
                          <w:sz w:val="24"/>
                          <w:szCs w:val="24"/>
                        </w:rPr>
                      </w:pPr>
                    </w:p>
                    <w:p w:rsidR="006912D2" w:rsidRPr="002D7D78" w:rsidRDefault="006912D2">
                      <w:pPr>
                        <w:rPr>
                          <w:rFonts w:ascii="Times New Roman" w:hAnsi="Times New Roman" w:cs="Times New Roman"/>
                          <w:sz w:val="24"/>
                          <w:szCs w:val="24"/>
                        </w:rPr>
                      </w:pPr>
                      <w:r w:rsidRPr="002D7D78">
                        <w:rPr>
                          <w:rFonts w:ascii="Times New Roman" w:hAnsi="Times New Roman" w:cs="Times New Roman"/>
                          <w:b/>
                          <w:sz w:val="24"/>
                          <w:szCs w:val="24"/>
                        </w:rPr>
                        <w:t>NEXT REVIEW DATE</w:t>
                      </w:r>
                      <w:r>
                        <w:rPr>
                          <w:rFonts w:ascii="Times New Roman" w:hAnsi="Times New Roman" w:cs="Times New Roman"/>
                          <w:sz w:val="24"/>
                          <w:szCs w:val="24"/>
                        </w:rPr>
                        <w:t xml:space="preserve">: </w:t>
                      </w:r>
                      <w:r w:rsidR="000D654F">
                        <w:rPr>
                          <w:rFonts w:ascii="Times New Roman" w:hAnsi="Times New Roman" w:cs="Times New Roman"/>
                          <w:sz w:val="24"/>
                          <w:szCs w:val="24"/>
                        </w:rPr>
                        <w:t>Autumn</w:t>
                      </w:r>
                      <w:r>
                        <w:rPr>
                          <w:rFonts w:ascii="Times New Roman" w:hAnsi="Times New Roman" w:cs="Times New Roman"/>
                          <w:sz w:val="24"/>
                          <w:szCs w:val="24"/>
                        </w:rPr>
                        <w:t xml:space="preserve"> Term 2024</w:t>
                      </w:r>
                    </w:p>
                  </w:txbxContent>
                </v:textbox>
              </v:shape>
            </w:pict>
          </mc:Fallback>
        </mc:AlternateContent>
      </w: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36"/>
          <w:szCs w:val="36"/>
        </w:rPr>
      </w:pPr>
    </w:p>
    <w:p w:rsidR="002D7D78" w:rsidRDefault="002D7D78">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24"/>
          <w:szCs w:val="24"/>
        </w:rPr>
      </w:pPr>
    </w:p>
    <w:p w:rsidR="006912D2" w:rsidRDefault="006912D2">
      <w:pPr>
        <w:widowControl w:val="0"/>
        <w:pBdr>
          <w:top w:val="nil"/>
          <w:left w:val="nil"/>
          <w:bottom w:val="nil"/>
          <w:right w:val="nil"/>
          <w:between w:val="nil"/>
        </w:pBdr>
        <w:spacing w:before="301" w:line="240" w:lineRule="auto"/>
        <w:jc w:val="center"/>
        <w:rPr>
          <w:rFonts w:ascii="Times New Roman" w:eastAsia="Times New Roman" w:hAnsi="Times New Roman" w:cs="Times New Roman"/>
          <w:b/>
          <w:color w:val="000000"/>
          <w:sz w:val="24"/>
          <w:szCs w:val="24"/>
        </w:rPr>
      </w:pPr>
    </w:p>
    <w:p w:rsidR="006912D2" w:rsidRDefault="006912D2" w:rsidP="006912D2">
      <w:pPr>
        <w:widowControl w:val="0"/>
        <w:pBdr>
          <w:top w:val="nil"/>
          <w:left w:val="nil"/>
          <w:bottom w:val="nil"/>
          <w:right w:val="nil"/>
          <w:between w:val="nil"/>
        </w:pBdr>
        <w:spacing w:before="301" w:line="240" w:lineRule="auto"/>
        <w:rPr>
          <w:rFonts w:ascii="Times New Roman" w:eastAsia="Times New Roman" w:hAnsi="Times New Roman" w:cs="Times New Roman"/>
          <w:b/>
          <w:color w:val="000000"/>
          <w:sz w:val="24"/>
          <w:szCs w:val="24"/>
        </w:rPr>
      </w:pPr>
    </w:p>
    <w:p w:rsidR="006912D2" w:rsidRDefault="006912D2" w:rsidP="006912D2">
      <w:pPr>
        <w:widowControl w:val="0"/>
        <w:pBdr>
          <w:top w:val="nil"/>
          <w:left w:val="nil"/>
          <w:bottom w:val="nil"/>
          <w:right w:val="nil"/>
          <w:between w:val="nil"/>
        </w:pBdr>
        <w:spacing w:before="301" w:line="240" w:lineRule="auto"/>
        <w:rPr>
          <w:rFonts w:ascii="Times New Roman" w:eastAsia="Times New Roman" w:hAnsi="Times New Roman" w:cs="Times New Roman"/>
          <w:b/>
          <w:color w:val="000000"/>
          <w:sz w:val="24"/>
          <w:szCs w:val="24"/>
        </w:rPr>
      </w:pPr>
    </w:p>
    <w:p w:rsidR="006912D2" w:rsidRDefault="006912D2" w:rsidP="006912D2">
      <w:pPr>
        <w:widowControl w:val="0"/>
        <w:pBdr>
          <w:top w:val="nil"/>
          <w:left w:val="nil"/>
          <w:bottom w:val="nil"/>
          <w:right w:val="nil"/>
          <w:between w:val="nil"/>
        </w:pBdr>
        <w:spacing w:before="301" w:line="240" w:lineRule="auto"/>
        <w:rPr>
          <w:rFonts w:ascii="Times New Roman" w:eastAsia="Times New Roman" w:hAnsi="Times New Roman" w:cs="Times New Roman"/>
          <w:b/>
          <w:color w:val="000000"/>
          <w:sz w:val="24"/>
          <w:szCs w:val="24"/>
        </w:rPr>
      </w:pPr>
    </w:p>
    <w:p w:rsidR="006912D2" w:rsidRDefault="006912D2" w:rsidP="006912D2">
      <w:pPr>
        <w:widowControl w:val="0"/>
        <w:pBdr>
          <w:top w:val="nil"/>
          <w:left w:val="nil"/>
          <w:bottom w:val="nil"/>
          <w:right w:val="nil"/>
          <w:between w:val="nil"/>
        </w:pBdr>
        <w:spacing w:before="301" w:line="240" w:lineRule="auto"/>
        <w:rPr>
          <w:rFonts w:ascii="Times New Roman" w:eastAsia="Times New Roman" w:hAnsi="Times New Roman" w:cs="Times New Roman"/>
          <w:b/>
          <w:color w:val="000000"/>
          <w:sz w:val="24"/>
          <w:szCs w:val="24"/>
        </w:rPr>
      </w:pPr>
    </w:p>
    <w:p w:rsidR="006912D2" w:rsidRDefault="006912D2" w:rsidP="006912D2">
      <w:pPr>
        <w:widowControl w:val="0"/>
        <w:pBdr>
          <w:top w:val="nil"/>
          <w:left w:val="nil"/>
          <w:bottom w:val="nil"/>
          <w:right w:val="nil"/>
          <w:between w:val="nil"/>
        </w:pBdr>
        <w:spacing w:before="301" w:line="240" w:lineRule="auto"/>
        <w:rPr>
          <w:rFonts w:ascii="Times New Roman" w:eastAsia="Times New Roman" w:hAnsi="Times New Roman" w:cs="Times New Roman"/>
          <w:b/>
          <w:color w:val="000000"/>
          <w:sz w:val="24"/>
          <w:szCs w:val="24"/>
        </w:rPr>
      </w:pP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36"/>
          <w:szCs w:val="36"/>
        </w:rPr>
      </w:pPr>
      <w:r w:rsidRPr="000D654F">
        <w:rPr>
          <w:rFonts w:ascii="Times New Roman" w:hAnsi="Times New Roman" w:cs="Times New Roman"/>
          <w:b/>
          <w:sz w:val="36"/>
          <w:szCs w:val="36"/>
        </w:rPr>
        <w:lastRenderedPageBreak/>
        <w:t xml:space="preserve">‘Excellence through Faith’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24"/>
          <w:szCs w:val="24"/>
        </w:rPr>
      </w:pPr>
      <w:r w:rsidRPr="000D654F">
        <w:rPr>
          <w:rFonts w:ascii="Times New Roman" w:hAnsi="Times New Roman" w:cs="Times New Roman"/>
          <w:b/>
          <w:sz w:val="24"/>
          <w:szCs w:val="24"/>
        </w:rPr>
        <w:t xml:space="preserve">Introduction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 xml:space="preserve">We aim, through the gift of knowledge, to develop our potential towards the greater good for all students, staff and parents. “Our Mission is to create </w:t>
      </w:r>
      <w:proofErr w:type="spellStart"/>
      <w:r w:rsidRPr="000D654F">
        <w:rPr>
          <w:rFonts w:ascii="Times New Roman" w:hAnsi="Times New Roman" w:cs="Times New Roman"/>
          <w:sz w:val="24"/>
          <w:szCs w:val="24"/>
        </w:rPr>
        <w:t>a</w:t>
      </w:r>
      <w:proofErr w:type="spellEnd"/>
      <w:r w:rsidRPr="000D654F">
        <w:rPr>
          <w:rFonts w:ascii="Times New Roman" w:hAnsi="Times New Roman" w:cs="Times New Roman"/>
          <w:sz w:val="24"/>
          <w:szCs w:val="24"/>
        </w:rPr>
        <w:t xml:space="preserve"> inclusive Christian community which provides learning that is both exciting and purposeful, and enables all pupils to succeeds in using to the full their God – given talents and abilities”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24"/>
          <w:szCs w:val="24"/>
        </w:rPr>
      </w:pPr>
      <w:r w:rsidRPr="000D654F">
        <w:rPr>
          <w:rFonts w:ascii="Times New Roman" w:hAnsi="Times New Roman" w:cs="Times New Roman"/>
          <w:b/>
          <w:sz w:val="24"/>
          <w:szCs w:val="24"/>
        </w:rPr>
        <w:t xml:space="preserve">Liturgies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 xml:space="preserve">Prayer and whole school liturgies are a central part of the spiritual life of Newman Catholic College. Our community celebrates mass regularly and priests from different parishes are invited to celebrate mass and share time with the Newman School community.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 xml:space="preserve">Students have the opportunity to take an active role in liturgies throughout the school year. At each mass, students serve as lectors, altar servers, gift bearers, greeters, and sacristans. Student musicians and the Newman School Choir provide the music ministry for all school liturgies.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 xml:space="preserve">Newman Day- A whole school mass is celebrated in October at Our Lady of Willesden church to honour the feast day of our school patron Blessed John Henry Newman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24"/>
          <w:szCs w:val="24"/>
        </w:rPr>
      </w:pPr>
      <w:r w:rsidRPr="000D654F">
        <w:rPr>
          <w:rFonts w:ascii="Times New Roman" w:hAnsi="Times New Roman" w:cs="Times New Roman"/>
          <w:b/>
          <w:sz w:val="24"/>
          <w:szCs w:val="24"/>
        </w:rPr>
        <w:t xml:space="preserve">Prayer Services and Daily Prayer Life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We provide a daily act of worship in form rooms and assemblies for our student body throughout the school</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 xml:space="preserve">year: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 xml:space="preserve">Assemblies are timetabled for each year group weekly with themes at significant points in the year, such as the start of the academic year, Advent, Christmas, Remembrance Day and Holocaust Memorial Day. Assemblies are generally led by the Principal, the SLT, Head of Year or House Groups. Students often take an active role. As we are a school committed to the UNICEF Rights respecting schools award, a different right is focused on in the weekly assembly theme.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24"/>
          <w:szCs w:val="24"/>
        </w:rPr>
      </w:pPr>
      <w:r w:rsidRPr="000D654F">
        <w:rPr>
          <w:rFonts w:ascii="Times New Roman" w:hAnsi="Times New Roman" w:cs="Times New Roman"/>
          <w:b/>
          <w:sz w:val="24"/>
          <w:szCs w:val="24"/>
        </w:rPr>
        <w:t>Lenten Recon</w:t>
      </w:r>
      <w:r w:rsidRPr="000D654F">
        <w:rPr>
          <w:rFonts w:ascii="Times New Roman" w:hAnsi="Times New Roman" w:cs="Times New Roman"/>
          <w:b/>
          <w:sz w:val="24"/>
          <w:szCs w:val="24"/>
        </w:rPr>
        <w:t xml:space="preserve">ciliation Service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 xml:space="preserve">During the season of Lent all students are invited to participate in the sacrament of reconciliation.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24"/>
          <w:szCs w:val="24"/>
        </w:rPr>
      </w:pPr>
      <w:r w:rsidRPr="000D654F">
        <w:rPr>
          <w:rFonts w:ascii="Times New Roman" w:hAnsi="Times New Roman" w:cs="Times New Roman"/>
          <w:b/>
          <w:sz w:val="24"/>
          <w:szCs w:val="24"/>
        </w:rPr>
        <w:t xml:space="preserve">Holy Week/Advent Prayer Services </w:t>
      </w:r>
    </w:p>
    <w:p w:rsid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 xml:space="preserve">These prayer services provide a time for our entire school community to come together in prayer. Newman College is sensitive to the religious and ethnic diversity that exists within it, and it provides prayer opportunities for students from other traditions and beliefs. Consequently, students have the opportunity to enter into interfaith dialogue and thereby understand ‘faith and practice’ in a broader context.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24"/>
          <w:szCs w:val="24"/>
        </w:rPr>
      </w:pPr>
      <w:r w:rsidRPr="000D654F">
        <w:rPr>
          <w:rFonts w:ascii="Times New Roman" w:hAnsi="Times New Roman" w:cs="Times New Roman"/>
          <w:b/>
          <w:sz w:val="24"/>
          <w:szCs w:val="24"/>
        </w:rPr>
        <w:lastRenderedPageBreak/>
        <w:t xml:space="preserve">Liturgy Committee </w:t>
      </w:r>
      <w:r w:rsidRPr="000D654F">
        <w:rPr>
          <w:rFonts w:ascii="Times New Roman" w:hAnsi="Times New Roman" w:cs="Times New Roman"/>
          <w:b/>
          <w:sz w:val="24"/>
          <w:szCs w:val="24"/>
        </w:rPr>
        <w:t xml:space="preserve">– </w:t>
      </w:r>
      <w:proofErr w:type="spellStart"/>
      <w:r w:rsidRPr="000D654F">
        <w:rPr>
          <w:rFonts w:ascii="Times New Roman" w:hAnsi="Times New Roman" w:cs="Times New Roman"/>
          <w:b/>
          <w:sz w:val="24"/>
          <w:szCs w:val="24"/>
        </w:rPr>
        <w:t>Fideo</w:t>
      </w:r>
      <w:proofErr w:type="spellEnd"/>
      <w:r w:rsidRPr="000D654F">
        <w:rPr>
          <w:rFonts w:ascii="Times New Roman" w:hAnsi="Times New Roman" w:cs="Times New Roman"/>
          <w:b/>
          <w:sz w:val="24"/>
          <w:szCs w:val="24"/>
        </w:rPr>
        <w:t xml:space="preserve"> </w:t>
      </w:r>
      <w:proofErr w:type="spellStart"/>
      <w:r w:rsidRPr="000D654F">
        <w:rPr>
          <w:rFonts w:ascii="Times New Roman" w:hAnsi="Times New Roman" w:cs="Times New Roman"/>
          <w:b/>
          <w:sz w:val="24"/>
          <w:szCs w:val="24"/>
        </w:rPr>
        <w:t>Actio</w:t>
      </w:r>
      <w:proofErr w:type="spellEnd"/>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sz w:val="24"/>
          <w:szCs w:val="24"/>
        </w:rPr>
      </w:pPr>
      <w:r w:rsidRPr="000D654F">
        <w:rPr>
          <w:rFonts w:ascii="Times New Roman" w:hAnsi="Times New Roman" w:cs="Times New Roman"/>
          <w:sz w:val="24"/>
          <w:szCs w:val="24"/>
        </w:rPr>
        <w:t>The Liturgy Committee is a group of Newman Students that meets to plan for all</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 xml:space="preserve">school liturgies, prayer services, and school-wide themes for various liturgical seasons. The Liturgy Committee is open to students of all grade levels, and interested students should contact the Chaplain or Head of Religious Education. </w:t>
      </w:r>
    </w:p>
    <w:p w:rsidR="000D654F" w:rsidRPr="000D654F" w:rsidRDefault="000D654F" w:rsidP="000D654F">
      <w:pPr>
        <w:widowControl w:val="0"/>
        <w:pBdr>
          <w:top w:val="nil"/>
          <w:left w:val="nil"/>
          <w:bottom w:val="nil"/>
          <w:right w:val="nil"/>
          <w:between w:val="nil"/>
        </w:pBdr>
        <w:spacing w:before="301" w:line="240" w:lineRule="auto"/>
        <w:rPr>
          <w:rFonts w:ascii="Times New Roman" w:hAnsi="Times New Roman" w:cs="Times New Roman"/>
          <w:b/>
          <w:sz w:val="24"/>
          <w:szCs w:val="24"/>
        </w:rPr>
      </w:pPr>
      <w:r w:rsidRPr="000D654F">
        <w:rPr>
          <w:rFonts w:ascii="Times New Roman" w:hAnsi="Times New Roman" w:cs="Times New Roman"/>
          <w:b/>
          <w:sz w:val="24"/>
          <w:szCs w:val="24"/>
        </w:rPr>
        <w:t xml:space="preserve">College Prayer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Lord,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proofErr w:type="gramStart"/>
      <w:r w:rsidRPr="000D654F">
        <w:rPr>
          <w:rFonts w:ascii="Times New Roman" w:hAnsi="Times New Roman" w:cs="Times New Roman"/>
          <w:sz w:val="24"/>
          <w:szCs w:val="24"/>
        </w:rPr>
        <w:t>make</w:t>
      </w:r>
      <w:proofErr w:type="gramEnd"/>
      <w:r w:rsidRPr="000D654F">
        <w:rPr>
          <w:rFonts w:ascii="Times New Roman" w:hAnsi="Times New Roman" w:cs="Times New Roman"/>
          <w:sz w:val="24"/>
          <w:szCs w:val="24"/>
        </w:rPr>
        <w:t xml:space="preserve"> me a better person,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proofErr w:type="gramStart"/>
      <w:r w:rsidRPr="000D654F">
        <w:rPr>
          <w:rFonts w:ascii="Times New Roman" w:hAnsi="Times New Roman" w:cs="Times New Roman"/>
          <w:sz w:val="24"/>
          <w:szCs w:val="24"/>
        </w:rPr>
        <w:t>more</w:t>
      </w:r>
      <w:proofErr w:type="gramEnd"/>
      <w:r w:rsidRPr="000D654F">
        <w:rPr>
          <w:rFonts w:ascii="Times New Roman" w:hAnsi="Times New Roman" w:cs="Times New Roman"/>
          <w:sz w:val="24"/>
          <w:szCs w:val="24"/>
        </w:rPr>
        <w:t xml:space="preserve"> </w:t>
      </w:r>
      <w:r w:rsidRPr="000D654F">
        <w:rPr>
          <w:rFonts w:ascii="Times New Roman" w:hAnsi="Times New Roman" w:cs="Times New Roman"/>
          <w:sz w:val="24"/>
          <w:szCs w:val="24"/>
        </w:rPr>
        <w:t>considerate</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towards</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 xml:space="preserve">others,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proofErr w:type="gramStart"/>
      <w:r w:rsidRPr="000D654F">
        <w:rPr>
          <w:rFonts w:ascii="Times New Roman" w:hAnsi="Times New Roman" w:cs="Times New Roman"/>
          <w:sz w:val="24"/>
          <w:szCs w:val="24"/>
        </w:rPr>
        <w:t>more</w:t>
      </w:r>
      <w:proofErr w:type="gramEnd"/>
      <w:r w:rsidRPr="000D654F">
        <w:rPr>
          <w:rFonts w:ascii="Times New Roman" w:hAnsi="Times New Roman" w:cs="Times New Roman"/>
          <w:sz w:val="24"/>
          <w:szCs w:val="24"/>
        </w:rPr>
        <w:t xml:space="preserve"> honest with myself,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proofErr w:type="gramStart"/>
      <w:r w:rsidRPr="000D654F">
        <w:rPr>
          <w:rFonts w:ascii="Times New Roman" w:hAnsi="Times New Roman" w:cs="Times New Roman"/>
          <w:sz w:val="24"/>
          <w:szCs w:val="24"/>
        </w:rPr>
        <w:t>more</w:t>
      </w:r>
      <w:proofErr w:type="gramEnd"/>
      <w:r w:rsidRPr="000D654F">
        <w:rPr>
          <w:rFonts w:ascii="Times New Roman" w:hAnsi="Times New Roman" w:cs="Times New Roman"/>
          <w:sz w:val="24"/>
          <w:szCs w:val="24"/>
        </w:rPr>
        <w:t xml:space="preserve"> faithful to you.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Make</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me</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generous</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enough</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to</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 xml:space="preserve">want sincerely to do your will whatever it might be.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Help me to find my true vocation in life and grant that through it,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I may find happiness myself and bring happiness to others.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We ask this through Christ our Lord.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Amen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b/>
          <w:sz w:val="24"/>
          <w:szCs w:val="24"/>
        </w:rPr>
      </w:pPr>
      <w:r w:rsidRPr="000D654F">
        <w:rPr>
          <w:rFonts w:ascii="Times New Roman" w:hAnsi="Times New Roman" w:cs="Times New Roman"/>
          <w:b/>
          <w:sz w:val="24"/>
          <w:szCs w:val="24"/>
        </w:rPr>
        <w:t xml:space="preserve">A Prayer for Students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God has created me</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 xml:space="preserve">to do some definite service. </w:t>
      </w:r>
      <w:bookmarkStart w:id="0" w:name="_GoBack"/>
      <w:bookmarkEnd w:id="0"/>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God has committed some work to me which has not committed to another.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I have my </w:t>
      </w:r>
      <w:proofErr w:type="gramStart"/>
      <w:r w:rsidRPr="000D654F">
        <w:rPr>
          <w:rFonts w:ascii="Times New Roman" w:hAnsi="Times New Roman" w:cs="Times New Roman"/>
          <w:sz w:val="24"/>
          <w:szCs w:val="24"/>
        </w:rPr>
        <w:t>mission ..</w:t>
      </w:r>
      <w:proofErr w:type="gramEnd"/>
      <w:r w:rsidRPr="000D654F">
        <w:rPr>
          <w:rFonts w:ascii="Times New Roman" w:hAnsi="Times New Roman" w:cs="Times New Roman"/>
          <w:sz w:val="24"/>
          <w:szCs w:val="24"/>
        </w:rPr>
        <w:t xml:space="preserve"> I may never know it in this life, but I shall be told it in the next.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I am a link in a chain, a bond of connection between persons.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God has not created me for naught. I shall do </w:t>
      </w:r>
      <w:proofErr w:type="gramStart"/>
      <w:r w:rsidRPr="000D654F">
        <w:rPr>
          <w:rFonts w:ascii="Times New Roman" w:hAnsi="Times New Roman" w:cs="Times New Roman"/>
          <w:sz w:val="24"/>
          <w:szCs w:val="24"/>
        </w:rPr>
        <w:t>good</w:t>
      </w:r>
      <w:proofErr w:type="gramEnd"/>
      <w:r w:rsidRPr="000D654F">
        <w:rPr>
          <w:rFonts w:ascii="Times New Roman" w:hAnsi="Times New Roman" w:cs="Times New Roman"/>
          <w:sz w:val="24"/>
          <w:szCs w:val="24"/>
        </w:rPr>
        <w:t xml:space="preserve">.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I shall do God’s work.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I shall be an angel of peace, a preacher of truth in my own place.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Whatever, wherever I am, I can never be thrown away.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If I am in sickness, my sickness may serve the</w:t>
      </w:r>
      <w:r w:rsidRPr="000D654F">
        <w:rPr>
          <w:rFonts w:ascii="Times New Roman" w:hAnsi="Times New Roman" w:cs="Times New Roman"/>
          <w:sz w:val="24"/>
          <w:szCs w:val="24"/>
        </w:rPr>
        <w:t xml:space="preserve"> </w:t>
      </w:r>
      <w:r w:rsidRPr="000D654F">
        <w:rPr>
          <w:rFonts w:ascii="Times New Roman" w:hAnsi="Times New Roman" w:cs="Times New Roman"/>
          <w:sz w:val="24"/>
          <w:szCs w:val="24"/>
        </w:rPr>
        <w:t xml:space="preserve">Lord;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In perplexity, my perplexity may serve the Lord.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If I am in sorrow, my sorrow may serve the Lord.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God does nothing in vain. </w:t>
      </w:r>
    </w:p>
    <w:p w:rsidR="000D654F" w:rsidRPr="000D654F" w:rsidRDefault="000D654F" w:rsidP="000D654F">
      <w:pPr>
        <w:widowControl w:val="0"/>
        <w:pBdr>
          <w:top w:val="nil"/>
          <w:left w:val="nil"/>
          <w:bottom w:val="nil"/>
          <w:right w:val="nil"/>
          <w:between w:val="nil"/>
        </w:pBdr>
        <w:spacing w:line="240" w:lineRule="auto"/>
        <w:rPr>
          <w:rFonts w:ascii="Times New Roman" w:hAnsi="Times New Roman" w:cs="Times New Roman"/>
          <w:sz w:val="24"/>
          <w:szCs w:val="24"/>
        </w:rPr>
      </w:pPr>
      <w:r w:rsidRPr="000D654F">
        <w:rPr>
          <w:rFonts w:ascii="Times New Roman" w:hAnsi="Times New Roman" w:cs="Times New Roman"/>
          <w:sz w:val="24"/>
          <w:szCs w:val="24"/>
        </w:rPr>
        <w:t xml:space="preserve">Therefore I will trust in the Lord. </w:t>
      </w:r>
    </w:p>
    <w:p w:rsidR="00F456B8" w:rsidRPr="000D654F" w:rsidRDefault="000D654F" w:rsidP="000D654F">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sidRPr="000D654F">
        <w:rPr>
          <w:rFonts w:ascii="Times New Roman" w:hAnsi="Times New Roman" w:cs="Times New Roman"/>
          <w:i/>
          <w:sz w:val="24"/>
          <w:szCs w:val="24"/>
        </w:rPr>
        <w:t>Cardinal John Henry Newman</w:t>
      </w:r>
    </w:p>
    <w:sectPr w:rsidR="00F456B8" w:rsidRPr="000D654F">
      <w:pgSz w:w="11900" w:h="16820"/>
      <w:pgMar w:top="1418" w:right="1212" w:bottom="1522"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9F8"/>
    <w:rsid w:val="000D654F"/>
    <w:rsid w:val="001D59F8"/>
    <w:rsid w:val="002D7D78"/>
    <w:rsid w:val="006912D2"/>
    <w:rsid w:val="00947942"/>
    <w:rsid w:val="00F45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2DD5"/>
  <w15:docId w15:val="{5F06FE4B-5063-47D3-9FEA-CCCF2E3D1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Newman Catholic College</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S Murphy</dc:creator>
  <cp:lastModifiedBy>Ms S Murphy</cp:lastModifiedBy>
  <cp:revision>2</cp:revision>
  <dcterms:created xsi:type="dcterms:W3CDTF">2024-03-05T11:12:00Z</dcterms:created>
  <dcterms:modified xsi:type="dcterms:W3CDTF">2024-03-05T11:12:00Z</dcterms:modified>
</cp:coreProperties>
</file>